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04" w:rsidRPr="00691840" w:rsidRDefault="00CC5504" w:rsidP="00CC5504">
      <w:pPr>
        <w:pStyle w:val="1"/>
        <w:rPr>
          <w:rFonts w:asciiTheme="majorEastAsia" w:eastAsiaTheme="majorEastAsia" w:hAnsiTheme="majorEastAsia"/>
        </w:rPr>
      </w:pPr>
      <w:bookmarkStart w:id="0" w:name="_GoBack"/>
      <w:bookmarkEnd w:id="0"/>
      <w:r w:rsidRPr="00691840">
        <w:rPr>
          <w:rFonts w:asciiTheme="majorEastAsia" w:eastAsiaTheme="majorEastAsia" w:hAnsiTheme="majorEastAsia" w:hint="eastAsia"/>
        </w:rPr>
        <w:t>別紙様式１</w:t>
      </w:r>
    </w:p>
    <w:p w:rsidR="00CC5504" w:rsidRPr="00691840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>終了届書</w:t>
      </w:r>
    </w:p>
    <w:p w:rsidR="00CC5504" w:rsidRPr="00691840" w:rsidRDefault="00CC5504" w:rsidP="00EE2F00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691840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91840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691840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48"/>
        <w:gridCol w:w="4193"/>
      </w:tblGrid>
      <w:tr w:rsidR="00CC5504" w:rsidRPr="00691840" w:rsidTr="00381898">
        <w:tc>
          <w:tcPr>
            <w:tcW w:w="3402" w:type="dxa"/>
            <w:vMerge w:val="restart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691840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691840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691840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下記のとおり、臨床研究法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施行規則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（平成30年厚生労働省令第</w:t>
      </w:r>
      <w:r w:rsidR="00C24693" w:rsidRPr="00C24693">
        <w:rPr>
          <w:rFonts w:asciiTheme="majorEastAsia" w:eastAsiaTheme="majorEastAsia" w:hAnsiTheme="majorEastAsia"/>
          <w:sz w:val="18"/>
          <w:szCs w:val="18"/>
        </w:rPr>
        <w:t>17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C2469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第24条第５項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の規定により</w:t>
      </w:r>
      <w:r w:rsidR="003D6DFD">
        <w:rPr>
          <w:rFonts w:asciiTheme="majorEastAsia" w:eastAsiaTheme="majorEastAsia" w:hAnsiTheme="majorEastAsia" w:hint="eastAsia"/>
          <w:sz w:val="18"/>
          <w:szCs w:val="18"/>
        </w:rPr>
        <w:t>提出</w:t>
      </w:r>
      <w:r w:rsidR="003048F4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CC5504" w:rsidRPr="00691840" w:rsidRDefault="00CC5504" w:rsidP="00CC5504">
      <w:pPr>
        <w:pStyle w:val="af3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記</w:t>
      </w:r>
    </w:p>
    <w:p w:rsidR="00CC5504" w:rsidRPr="00AB77D7" w:rsidRDefault="003D6DFD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１　臨床研究の名称等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B97D8A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（認定番号）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3D6DFD" w:rsidRPr="003D6DFD" w:rsidRDefault="003D6DFD" w:rsidP="00CC5504">
      <w:pPr>
        <w:rPr>
          <w:rFonts w:asciiTheme="majorEastAsia" w:eastAsiaTheme="majorEastAsia" w:hAnsiTheme="majorEastAsia"/>
        </w:rPr>
      </w:pPr>
    </w:p>
    <w:p w:rsidR="00CC5504" w:rsidRPr="00691840" w:rsidRDefault="003D6DFD" w:rsidP="00CC5504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観察期間終了日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Completion date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実施症例数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Result actual enrolment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対象者の背景情報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Baseline Characteristics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デザインに応じた進行状況に関する情報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Participant flow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A05EE9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疾病等の発生状況のまとめ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Adverse events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主要評価項目及び副次評価項目のデータ解析及び結果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Outcome measures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3927FE" w:rsidRDefault="00AE3831" w:rsidP="00AE38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⑪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簡潔な要約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3927FE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27F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Brief summary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AB77D7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AB77D7" w:rsidDel="00393CF1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⑫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B77D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公開</w:t>
            </w: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⑬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結果に関する最初の出版物での発表日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Date of the first journal publication of results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⑭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結果と出版物に関するURL（複数可）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URL hyperlink(s) related to results and publications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CC5504" w:rsidRPr="003D6DFD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691840" w:rsidRDefault="003D6DFD" w:rsidP="003332B8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CC5504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IPD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="00CC4815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individual clinical trial participant-level data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シェアリング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（匿名化された臨床研究の対象者単位のデータの共有）</w:t>
      </w:r>
    </w:p>
    <w:tbl>
      <w:tblPr>
        <w:tblpPr w:leftFromText="142" w:rightFromText="142" w:vertAnchor="text" w:tblpX="255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393CF1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⑮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IPD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データ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を共有する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□あり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□なし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□未定</w:t>
            </w: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to share IPD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⑯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計画の説明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description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7056F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7056F"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3927FE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（１）用紙の大きさは、日本工業規格Ａ４とすること。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（３）</w:t>
      </w:r>
      <w:r w:rsidR="00400FF4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の「観察期間終了日」は、</w:t>
      </w:r>
      <w:r w:rsidR="003927FE">
        <w:rPr>
          <w:rFonts w:asciiTheme="majorEastAsia" w:eastAsiaTheme="majorEastAsia" w:hAnsiTheme="majorEastAsia"/>
          <w:sz w:val="18"/>
          <w:szCs w:val="18"/>
        </w:rPr>
        <w:t>全ての評価項目に係るデータの収集を行うための期間が終了した</w:t>
      </w:r>
      <w:r w:rsidR="00C24693" w:rsidRPr="00AB77D7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（最後の臨床研究の対象者の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最終</w:t>
      </w:r>
      <w:r w:rsidR="00C24693" w:rsidRPr="003927FE">
        <w:rPr>
          <w:rFonts w:asciiTheme="majorEastAsia" w:eastAsiaTheme="majorEastAsia" w:hAnsiTheme="majorEastAsia" w:hint="eastAsia"/>
          <w:sz w:val="18"/>
          <w:szCs w:val="18"/>
        </w:rPr>
        <w:t>観察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日）を記入すること。</w:t>
      </w:r>
    </w:p>
    <w:p w:rsidR="00CC5504" w:rsidRPr="003927FE" w:rsidRDefault="00CC5504" w:rsidP="003332B8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（４）</w:t>
      </w:r>
      <w:r w:rsidR="00400FF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⑥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「実施症例数」は、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当該臨床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研究に参加した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数を記入すること。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⑦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の「臨床研究</w:t>
      </w:r>
      <w:r w:rsidR="009E10B0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対象者の背景情報」は、全ての臨床研究の対象者、各群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（臨床研究の対象者の最初の割付け）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又は比較グループ</w:t>
      </w:r>
      <w:r w:rsidR="00D62678" w:rsidRPr="003927FE">
        <w:rPr>
          <w:rFonts w:asciiTheme="majorEastAsia" w:eastAsiaTheme="majorEastAsia" w:hAnsiTheme="majorEastAsia" w:hint="eastAsia"/>
          <w:sz w:val="18"/>
          <w:szCs w:val="18"/>
        </w:rPr>
        <w:t>（分析対象のグループ）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について、臨床研究開始時に収集されたデータを記入すること。年齢、性別を含むこと。</w:t>
      </w:r>
    </w:p>
    <w:p w:rsidR="00CC5504" w:rsidRPr="003927FE" w:rsidRDefault="00CC5504" w:rsidP="00CE4609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⑧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臨床研究のデザインに応じた進行状況に関する情報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」は、臨床研究の各段階を通して、進捗や臨床研究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対象者数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推移等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⑨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疾病等の発生状況のまとめ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の実施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中又は研究終了後一定期間内に起こった臨床研究の対象者の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疾病等（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健康上の好ましくない変化（臨床検査値異常を含む）、全ての重篤な有害事象、死亡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⑩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主要評価項目及び副次評価項目のデータ解析及び結果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」は、各群又は比較グループごと</w:t>
      </w:r>
      <w:r w:rsidR="003332B8" w:rsidRPr="003927F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、主要評価項目及び副次評価項目及びそれらの指標に関するデータ、科学的に適切な統計学的分析の結果等を記入すること。</w:t>
      </w:r>
    </w:p>
    <w:p w:rsidR="003927FE" w:rsidRPr="003927FE" w:rsidRDefault="003927FE" w:rsidP="00AE38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（９</w:t>
      </w:r>
      <w:r w:rsidRPr="00AB77D7">
        <w:rPr>
          <w:rFonts w:asciiTheme="majorEastAsia" w:eastAsiaTheme="majorEastAsia" w:hAnsiTheme="major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⑫</w:t>
      </w:r>
      <w:r w:rsidRPr="00AB77D7">
        <w:rPr>
          <w:rFonts w:asciiTheme="majorEastAsia" w:eastAsiaTheme="majorEastAsia" w:hAnsiTheme="majorEastAsia"/>
          <w:sz w:val="18"/>
          <w:szCs w:val="18"/>
        </w:rPr>
        <w:t>の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AB77D7">
        <w:rPr>
          <w:rFonts w:asciiTheme="majorEastAsia" w:eastAsiaTheme="majorEastAsia" w:hAnsiTheme="majorEastAsia"/>
          <w:sz w:val="18"/>
          <w:szCs w:val="18"/>
        </w:rPr>
        <w:t>公開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AB77D7">
        <w:rPr>
          <w:rFonts w:asciiTheme="majorEastAsia" w:eastAsiaTheme="majorEastAsia" w:hAnsiTheme="majorEastAsia"/>
          <w:sz w:val="18"/>
          <w:szCs w:val="18"/>
        </w:rPr>
        <w:t>は、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臨床研究法施行規則第</w:t>
      </w:r>
      <w:r w:rsidRPr="00AB77D7">
        <w:rPr>
          <w:rFonts w:asciiTheme="majorEastAsia" w:eastAsiaTheme="majorEastAsia" w:hAnsiTheme="majorEastAsia"/>
          <w:sz w:val="18"/>
          <w:szCs w:val="18"/>
        </w:rPr>
        <w:t>24条第５項に規定する総括報告書の概要、研究計画書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、統計解析計画書</w:t>
      </w:r>
      <w:r w:rsidRPr="00AB77D7">
        <w:rPr>
          <w:rFonts w:asciiTheme="majorEastAsia" w:eastAsiaTheme="majorEastAsia" w:hAnsiTheme="majorEastAsia"/>
          <w:sz w:val="18"/>
          <w:szCs w:val="18"/>
        </w:rPr>
        <w:t>の公開が可能な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記入すること。</w:t>
      </w:r>
    </w:p>
    <w:p w:rsidR="003927FE" w:rsidRPr="003927FE" w:rsidRDefault="003927FE" w:rsidP="003927FE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color w:val="000000" w:themeColor="text1"/>
          <w:sz w:val="18"/>
          <w:szCs w:val="18"/>
        </w:rPr>
        <w:t>10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）⑬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の「結果に関する最初の出版物での発表日」及び</w:t>
      </w:r>
      <w:r w:rsidR="00D6267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⑭の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「結果と出版物に関する</w:t>
      </w:r>
      <w:r w:rsidRPr="00AB77D7">
        <w:rPr>
          <w:rFonts w:asciiTheme="majorEastAsia" w:eastAsiaTheme="majorEastAsia" w:hAnsiTheme="majorEastAsia"/>
          <w:color w:val="000000" w:themeColor="text1"/>
          <w:sz w:val="18"/>
          <w:szCs w:val="18"/>
        </w:rPr>
        <w:t>URL（複数可）</w:t>
      </w:r>
      <w:r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」について、終了届書の提出時点では記入できない場合は空欄で提出し、公開時に厚生労働省が整備するデータベースに記録することにより、公開すること。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11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」は、匿名化された個々の臨床研究の対象者のデータの共有に関する意思を選択すること。</w:t>
      </w:r>
    </w:p>
    <w:p w:rsidR="00CC5504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sz w:val="18"/>
          <w:szCs w:val="18"/>
        </w:rPr>
        <w:t>1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2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⑯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の「計画の説明」は、</w:t>
      </w:r>
      <w:r w:rsidR="00D62678">
        <w:rPr>
          <w:rFonts w:asciiTheme="majorEastAsia" w:eastAsiaTheme="majorEastAsia" w:hAnsiTheme="majorEastAsia" w:hint="eastAsia"/>
          <w:sz w:val="18"/>
          <w:szCs w:val="18"/>
        </w:rPr>
        <w:t>⑮の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」で共有するとした場合、いつどのような方法でどのデータを共有するかを記入すること。</w:t>
      </w:r>
    </w:p>
    <w:p w:rsidR="00CC5504" w:rsidRPr="0009046A" w:rsidRDefault="00CC5504" w:rsidP="0009046A"/>
    <w:p w:rsidR="00CC5504" w:rsidRPr="0009046A" w:rsidRDefault="00CC5504" w:rsidP="0009046A"/>
    <w:sectPr w:rsidR="00CC5504" w:rsidRPr="0009046A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6CC" w:rsidRDefault="004676CC">
      <w:r>
        <w:separator/>
      </w:r>
    </w:p>
  </w:endnote>
  <w:endnote w:type="continuationSeparator" w:id="0">
    <w:p w:rsidR="004676CC" w:rsidRDefault="0046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6CC" w:rsidRDefault="004676CC">
      <w:r>
        <w:separator/>
      </w:r>
    </w:p>
  </w:footnote>
  <w:footnote w:type="continuationSeparator" w:id="0">
    <w:p w:rsidR="004676CC" w:rsidRDefault="0046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5D5"/>
    <w:rsid w:val="0046386F"/>
    <w:rsid w:val="0046398E"/>
    <w:rsid w:val="004676CC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536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7F690A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0868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669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2F00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E2941425-B720-48B1-8142-A5B6E8F6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77E4-22F3-47D1-B849-51A4287A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1734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TANAKA</cp:lastModifiedBy>
  <cp:revision>2</cp:revision>
  <cp:lastPrinted>2018-02-28T07:51:00Z</cp:lastPrinted>
  <dcterms:created xsi:type="dcterms:W3CDTF">2019-06-25T08:49:00Z</dcterms:created>
  <dcterms:modified xsi:type="dcterms:W3CDTF">2019-06-25T08:49:00Z</dcterms:modified>
</cp:coreProperties>
</file>